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6737B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noProof/>
        </w:rPr>
        <w:drawing>
          <wp:inline distT="114300" distB="114300" distL="114300" distR="114300" wp14:anchorId="74B16526" wp14:editId="5482476F">
            <wp:extent cx="3209925" cy="73342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E91E96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240"/>
        <w:jc w:val="center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sz w:val="31"/>
          <w:szCs w:val="31"/>
        </w:rPr>
        <w:t xml:space="preserve">                            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ZÁKLADNÉ INFORMÁCIE </w:t>
      </w:r>
    </w:p>
    <w:p w14:paraId="44471F5B" w14:textId="2D35D3F5" w:rsidR="00312E77" w:rsidRDefault="0034759D" w:rsidP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240" w:lineRule="auto"/>
        <w:ind w:right="2716"/>
        <w:jc w:val="center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                                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Teenage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CAMP</w:t>
      </w:r>
    </w:p>
    <w:p w14:paraId="778ACF1B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7" w:line="240" w:lineRule="auto"/>
        <w:ind w:left="123"/>
        <w:rPr>
          <w:rFonts w:ascii="Comic Sans MS" w:eastAsia="Comic Sans MS" w:hAnsi="Comic Sans MS" w:cs="Comic Sans MS"/>
          <w:color w:val="1F4E79"/>
          <w:sz w:val="31"/>
          <w:szCs w:val="31"/>
        </w:rPr>
      </w:pPr>
      <w:r>
        <w:rPr>
          <w:rFonts w:ascii="Comic Sans MS" w:eastAsia="Comic Sans MS" w:hAnsi="Comic Sans MS" w:cs="Comic Sans MS"/>
          <w:color w:val="1F4E79"/>
          <w:sz w:val="31"/>
          <w:szCs w:val="31"/>
        </w:rPr>
        <w:t xml:space="preserve">Čo si zabaliť? </w:t>
      </w:r>
    </w:p>
    <w:p w14:paraId="233848FA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7" w:line="307" w:lineRule="auto"/>
        <w:ind w:left="721" w:right="622" w:hanging="33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Turistická obuv !!! (obuv vhodná na turistiku strednej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obtiažnosti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) </w:t>
      </w:r>
    </w:p>
    <w:p w14:paraId="41547690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Šiltovka/šatka/klobúk – povinné zabaliť </w:t>
      </w:r>
    </w:p>
    <w:p w14:paraId="605540B0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5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Tričká s krátkym rukávom </w:t>
      </w:r>
    </w:p>
    <w:p w14:paraId="419F79A0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Tričká s dlhým rukávom </w:t>
      </w:r>
    </w:p>
    <w:p w14:paraId="1E09D93A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Dlhé nohavice </w:t>
      </w:r>
    </w:p>
    <w:p w14:paraId="7ADF4156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Krátke nohavice </w:t>
      </w:r>
    </w:p>
    <w:p w14:paraId="61DA7414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Mikina/Sveter </w:t>
      </w:r>
    </w:p>
    <w:p w14:paraId="14A41C94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Tenisky/Šľapky/obuv na prechádzky </w:t>
      </w:r>
    </w:p>
    <w:p w14:paraId="76E91029" w14:textId="77777777" w:rsidR="00312E77" w:rsidRDefault="0034759D" w:rsidP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Nepremokavá bunda (Prípadne pršiplášť) </w:t>
      </w:r>
    </w:p>
    <w:p w14:paraId="661DF026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Hygienické potreby </w:t>
      </w:r>
    </w:p>
    <w:p w14:paraId="2592DA5E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Hygienické vreckovky </w:t>
      </w:r>
    </w:p>
    <w:p w14:paraId="0DD00598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Uterák (2 ks) </w:t>
      </w:r>
    </w:p>
    <w:p w14:paraId="0073499A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Pyžamo </w:t>
      </w:r>
    </w:p>
    <w:p w14:paraId="61DB40F5" w14:textId="77777777" w:rsidR="00BF66FD" w:rsidRDefault="00BF66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 w:rsidRPr="00BF66FD">
        <w:rPr>
          <w:rFonts w:ascii="Comic Sans MS" w:hAnsi="Comic Sans MS"/>
          <w:color w:val="000000"/>
          <w:sz w:val="31"/>
          <w:szCs w:val="31"/>
        </w:rPr>
        <w:t>Staré oblečenie na Hry o</w:t>
      </w:r>
      <w:r>
        <w:rPr>
          <w:rFonts w:ascii="Comic Sans MS" w:hAnsi="Comic Sans MS"/>
          <w:color w:val="000000"/>
          <w:sz w:val="31"/>
          <w:szCs w:val="31"/>
        </w:rPr>
        <w:t> </w:t>
      </w:r>
      <w:r w:rsidRPr="00BF66FD">
        <w:rPr>
          <w:rFonts w:ascii="Comic Sans MS" w:hAnsi="Comic Sans MS"/>
          <w:color w:val="000000"/>
          <w:sz w:val="31"/>
          <w:szCs w:val="31"/>
        </w:rPr>
        <w:t>život</w:t>
      </w:r>
      <w:r>
        <w:rPr>
          <w:rFonts w:ascii="Comic Sans MS" w:hAnsi="Comic Sans MS"/>
          <w:color w:val="000000"/>
          <w:sz w:val="31"/>
          <w:szCs w:val="31"/>
        </w:rPr>
        <w:t xml:space="preserve"> </w:t>
      </w:r>
    </w:p>
    <w:p w14:paraId="3357D0B2" w14:textId="77777777" w:rsidR="0034759D" w:rsidRDefault="0034759D" w:rsidP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Spodné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prádlo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(na každý deň)</w:t>
      </w:r>
    </w:p>
    <w:p w14:paraId="4AEE0BDD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Ponožky (na každý deň) </w:t>
      </w:r>
    </w:p>
    <w:p w14:paraId="2949F6E7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Papuče alebo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prezúvky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</w:t>
      </w:r>
    </w:p>
    <w:p w14:paraId="1591B8B0" w14:textId="7E83D08B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80" w:lineRule="auto"/>
        <w:ind w:left="761" w:right="1092" w:hanging="371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Outfity na večerné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tématické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párty</w:t>
      </w:r>
    </w:p>
    <w:p w14:paraId="1266F754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lastRenderedPageBreak/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Fľaša na nápoje </w:t>
      </w:r>
    </w:p>
    <w:p w14:paraId="132B1E9F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Športový ruksak na turistiku </w:t>
      </w:r>
    </w:p>
    <w:p w14:paraId="784269B6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Krém na opaľovanie, repelent </w:t>
      </w:r>
    </w:p>
    <w:p w14:paraId="26DE74EA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Slnečné okuliare </w:t>
      </w:r>
    </w:p>
    <w:p w14:paraId="3F37E9FC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2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Plavky (Kúpanie v bazéne) </w:t>
      </w:r>
    </w:p>
    <w:p w14:paraId="5F182C21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Baterka </w:t>
      </w:r>
    </w:p>
    <w:p w14:paraId="3D61E80C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Dobrá nálada a úsmev </w:t>
      </w:r>
    </w:p>
    <w:p w14:paraId="700FEA13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7" w:line="240" w:lineRule="auto"/>
        <w:ind w:left="38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*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V prípade pravidelného užívania liekov Vás </w:t>
      </w:r>
    </w:p>
    <w:p w14:paraId="2D93D350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" w:line="240" w:lineRule="auto"/>
        <w:ind w:left="743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poprosíme pribaliť si ich so sebou </w:t>
      </w:r>
    </w:p>
    <w:p w14:paraId="1B1E7A02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4" w:line="302" w:lineRule="auto"/>
        <w:ind w:left="148" w:right="369" w:firstLine="24"/>
        <w:rPr>
          <w:color w:val="000000"/>
          <w:sz w:val="31"/>
          <w:szCs w:val="31"/>
        </w:rPr>
      </w:pPr>
      <w:r>
        <w:rPr>
          <w:color w:val="000000"/>
          <w:sz w:val="31"/>
          <w:szCs w:val="31"/>
        </w:rPr>
        <w:t xml:space="preserve">☺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Radšej mať zabalených viac vecí, kufor znesie veľa ako by malo niečo chýbať, tak sa toho držte </w:t>
      </w:r>
      <w:r>
        <w:rPr>
          <w:color w:val="000000"/>
          <w:sz w:val="31"/>
          <w:szCs w:val="31"/>
        </w:rPr>
        <w:t xml:space="preserve">☺ </w:t>
      </w:r>
    </w:p>
    <w:p w14:paraId="7B3B5F50" w14:textId="651055DB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1" w:line="240" w:lineRule="auto"/>
        <w:ind w:left="48"/>
        <w:rPr>
          <w:rFonts w:ascii="Comic Sans MS" w:eastAsia="Comic Sans MS" w:hAnsi="Comic Sans MS" w:cs="Comic Sans MS"/>
          <w:color w:val="1F497D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Doplatok: </w:t>
      </w:r>
      <w:r w:rsidR="003F64B8">
        <w:rPr>
          <w:rFonts w:ascii="Comic Sans MS" w:eastAsia="Comic Sans MS" w:hAnsi="Comic Sans MS" w:cs="Comic Sans MS"/>
          <w:color w:val="1F497D"/>
          <w:sz w:val="31"/>
          <w:szCs w:val="31"/>
        </w:rPr>
        <w:t>28</w:t>
      </w: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 </w:t>
      </w:r>
      <w:r w:rsidR="003F64B8">
        <w:rPr>
          <w:rFonts w:ascii="Comic Sans MS" w:eastAsia="Comic Sans MS" w:hAnsi="Comic Sans MS" w:cs="Comic Sans MS"/>
          <w:color w:val="1F497D"/>
          <w:sz w:val="31"/>
          <w:szCs w:val="31"/>
        </w:rPr>
        <w:t>€</w:t>
      </w: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 </w:t>
      </w:r>
    </w:p>
    <w:p w14:paraId="2FC46FEF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2" w:line="240" w:lineRule="auto"/>
        <w:ind w:left="23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Na mieste sa dopláca za: Hra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paintball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</w:t>
      </w:r>
    </w:p>
    <w:p w14:paraId="1E06DEA5" w14:textId="00C5540B" w:rsidR="00BF66FD" w:rsidRDefault="0034759D" w:rsidP="00BF66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7" w:line="240" w:lineRule="auto"/>
        <w:ind w:right="1426"/>
        <w:jc w:val="center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                        </w:t>
      </w:r>
      <w:r w:rsidR="003F64B8">
        <w:rPr>
          <w:rFonts w:ascii="Comic Sans MS" w:eastAsia="Comic Sans MS" w:hAnsi="Comic Sans MS" w:cs="Comic Sans MS"/>
          <w:color w:val="000000"/>
          <w:sz w:val="31"/>
          <w:szCs w:val="31"/>
        </w:rPr>
        <w:t>Vstupné na lanovku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 </w:t>
      </w:r>
    </w:p>
    <w:p w14:paraId="089829F9" w14:textId="77777777" w:rsidR="00BF66FD" w:rsidRDefault="00BF66FD" w:rsidP="00BF66F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37" w:line="280" w:lineRule="auto"/>
        <w:ind w:left="57" w:right="812" w:firstLine="58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>V prípade nenaplnenia programu z dôvodu nepriaznivých podmienok (počasie, technické problémy…)poskytneme dostatočnú kompenzáciu (náhradný program, náhradný výlet) Peniaze sa nevracajú v prípade že dieťa nechce ísť na danú aktivitu( máme dopredu dohodnutú sumu, ktorú dávame našim externým pracovníkom)</w:t>
      </w:r>
    </w:p>
    <w:p w14:paraId="508EFA9D" w14:textId="77777777" w:rsidR="00BF66FD" w:rsidRDefault="00BF66FD" w:rsidP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7" w:line="240" w:lineRule="auto"/>
        <w:ind w:right="1426"/>
        <w:jc w:val="center"/>
        <w:rPr>
          <w:rFonts w:ascii="Comic Sans MS" w:eastAsia="Comic Sans MS" w:hAnsi="Comic Sans MS" w:cs="Comic Sans MS"/>
          <w:color w:val="000000"/>
          <w:sz w:val="31"/>
          <w:szCs w:val="31"/>
        </w:rPr>
      </w:pPr>
    </w:p>
    <w:p w14:paraId="18314BFA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92" w:line="240" w:lineRule="auto"/>
        <w:ind w:left="145"/>
        <w:rPr>
          <w:rFonts w:ascii="Comic Sans MS" w:eastAsia="Comic Sans MS" w:hAnsi="Comic Sans MS" w:cs="Comic Sans MS"/>
          <w:color w:val="1F4E79"/>
          <w:sz w:val="31"/>
          <w:szCs w:val="31"/>
        </w:rPr>
      </w:pPr>
      <w:r>
        <w:rPr>
          <w:rFonts w:ascii="Comic Sans MS" w:eastAsia="Comic Sans MS" w:hAnsi="Comic Sans MS" w:cs="Comic Sans MS"/>
          <w:color w:val="1F4E79"/>
          <w:sz w:val="31"/>
          <w:szCs w:val="31"/>
        </w:rPr>
        <w:lastRenderedPageBreak/>
        <w:t xml:space="preserve">Ako sa k nám dostanete? </w:t>
      </w:r>
    </w:p>
    <w:p w14:paraId="363C81B9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40" w:lineRule="auto"/>
        <w:ind w:left="14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Adresa: Palcmanská Maša 295 </w:t>
      </w:r>
    </w:p>
    <w:p w14:paraId="4A49701F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7" w:line="240" w:lineRule="auto"/>
        <w:ind w:left="1349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053 76 Mlynky </w:t>
      </w:r>
    </w:p>
    <w:p w14:paraId="7E5F2DE6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left="7"/>
        <w:rPr>
          <w:rFonts w:ascii="Comic Sans MS" w:eastAsia="Comic Sans MS" w:hAnsi="Comic Sans MS" w:cs="Comic Sans MS"/>
          <w:color w:val="1F497D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>Mapa:</w:t>
      </w:r>
    </w:p>
    <w:p w14:paraId="2470CC30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2" w:lineRule="auto"/>
        <w:ind w:left="2" w:firstLine="3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noProof/>
          <w:color w:val="1F497D"/>
          <w:sz w:val="31"/>
          <w:szCs w:val="31"/>
        </w:rPr>
        <w:drawing>
          <wp:inline distT="114300" distB="114300" distL="114300" distR="114300" wp14:anchorId="24FB4511" wp14:editId="56956B8D">
            <wp:extent cx="5765984" cy="3390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5984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GPS: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N 48.852881° </w:t>
      </w:r>
    </w:p>
    <w:p w14:paraId="16561C31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5" w:line="240" w:lineRule="auto"/>
        <w:ind w:left="851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E 20.388436° </w:t>
      </w:r>
    </w:p>
    <w:p w14:paraId="0084339C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8" w:line="240" w:lineRule="auto"/>
        <w:ind w:left="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Príchod: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od 14:00-17:00 hod </w:t>
      </w:r>
    </w:p>
    <w:p w14:paraId="6ABC96CD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6" w:line="240" w:lineRule="auto"/>
        <w:ind w:left="2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Odchod: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od 9:00-11:00 hod </w:t>
      </w:r>
    </w:p>
    <w:p w14:paraId="5FF219FA" w14:textId="3B0034BB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2" w:line="280" w:lineRule="auto"/>
        <w:ind w:left="5" w:right="612" w:hanging="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Pri nástupe odovzdať prefotený preukaz poistenca </w:t>
      </w:r>
      <w:r w:rsidR="00B71BA9"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a bude potrebné pri nástupe podpísať papier o bezinfekčnosti dieťaťa </w:t>
      </w:r>
    </w:p>
    <w:p w14:paraId="65DB7983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0" w:line="240" w:lineRule="auto"/>
        <w:ind w:left="4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Vreckové: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podľa uváženia </w:t>
      </w:r>
    </w:p>
    <w:p w14:paraId="2FD193CC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7" w:line="280" w:lineRule="auto"/>
        <w:ind w:left="5" w:right="345" w:firstLine="1"/>
        <w:jc w:val="both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Mobil: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zbytočný (deti pri príchode do tábora odovzdávajú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lastRenderedPageBreak/>
        <w:t xml:space="preserve">mobilný telefón a dostanú späť až keď pôjdu domov ) </w:t>
      </w:r>
    </w:p>
    <w:p w14:paraId="161FC098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" w:line="277" w:lineRule="auto"/>
        <w:ind w:right="6" w:firstLine="2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Telefonovanie deťom do tábora v prípade, že nemajú mobilný telefón: </w:t>
      </w:r>
    </w:p>
    <w:p w14:paraId="5B2C45A2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40" w:lineRule="auto"/>
        <w:ind w:left="4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V čase, keď sme v jedálni: 8:30-9.00 </w:t>
      </w:r>
    </w:p>
    <w:p w14:paraId="4C783D74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2" w:line="240" w:lineRule="auto"/>
        <w:ind w:right="3254"/>
        <w:jc w:val="right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12:30-15:00 </w:t>
      </w:r>
    </w:p>
    <w:p w14:paraId="3BDA70AB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" w:line="240" w:lineRule="auto"/>
        <w:ind w:right="3187"/>
        <w:jc w:val="right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>18:00- 18:30</w:t>
      </w:r>
    </w:p>
    <w:p w14:paraId="46212EAE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Volať môžete na mob.:0905 500 919 </w:t>
      </w:r>
    </w:p>
    <w:p w14:paraId="0208ABE5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4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V prípade akýchkoľvek otázok nás kontaktujte: </w:t>
      </w:r>
    </w:p>
    <w:p w14:paraId="21B72C23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5" w:line="279" w:lineRule="auto"/>
        <w:ind w:left="1" w:right="603" w:firstLine="66"/>
        <w:rPr>
          <w:rFonts w:ascii="Comic Sans MS" w:eastAsia="Comic Sans MS" w:hAnsi="Comic Sans MS" w:cs="Comic Sans MS"/>
          <w:color w:val="0000FF"/>
          <w:sz w:val="31"/>
          <w:szCs w:val="31"/>
        </w:rPr>
      </w:pPr>
      <w:r>
        <w:rPr>
          <w:rFonts w:ascii="Comic Sans MS" w:eastAsia="Comic Sans MS" w:hAnsi="Comic Sans MS" w:cs="Comic Sans MS"/>
          <w:color w:val="1F497D"/>
          <w:sz w:val="31"/>
          <w:szCs w:val="31"/>
        </w:rPr>
        <w:t xml:space="preserve">Kontakty: </w:t>
      </w: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Mobil: 0905 500 919 e-mail: nita@nita.sk web: </w:t>
      </w:r>
      <w:r>
        <w:rPr>
          <w:rFonts w:ascii="Comic Sans MS" w:eastAsia="Comic Sans MS" w:hAnsi="Comic Sans MS" w:cs="Comic Sans MS"/>
          <w:color w:val="0000FF"/>
          <w:sz w:val="31"/>
          <w:szCs w:val="31"/>
          <w:u w:val="single"/>
        </w:rPr>
        <w:t>www.nita.sk</w:t>
      </w:r>
      <w:r>
        <w:rPr>
          <w:rFonts w:ascii="Comic Sans MS" w:eastAsia="Comic Sans MS" w:hAnsi="Comic Sans MS" w:cs="Comic Sans MS"/>
          <w:color w:val="0000FF"/>
          <w:sz w:val="31"/>
          <w:szCs w:val="31"/>
        </w:rPr>
        <w:t xml:space="preserve"> </w:t>
      </w:r>
    </w:p>
    <w:p w14:paraId="0B24FA2F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61" w:line="240" w:lineRule="auto"/>
        <w:ind w:left="22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Tešíme sa na vás. </w:t>
      </w:r>
    </w:p>
    <w:p w14:paraId="249EA1C9" w14:textId="77777777" w:rsidR="00312E77" w:rsidRDefault="0034759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7" w:line="240" w:lineRule="auto"/>
        <w:ind w:left="25"/>
        <w:rPr>
          <w:rFonts w:ascii="Comic Sans MS" w:eastAsia="Comic Sans MS" w:hAnsi="Comic Sans MS" w:cs="Comic Sans MS"/>
          <w:color w:val="000000"/>
          <w:sz w:val="31"/>
          <w:szCs w:val="31"/>
        </w:rPr>
      </w:pPr>
      <w:r>
        <w:rPr>
          <w:rFonts w:ascii="Comic Sans MS" w:eastAsia="Comic Sans MS" w:hAnsi="Comic Sans MS" w:cs="Comic Sans MS"/>
          <w:color w:val="000000"/>
          <w:sz w:val="31"/>
          <w:szCs w:val="31"/>
        </w:rPr>
        <w:t xml:space="preserve">S pozdravom kolektív </w:t>
      </w:r>
      <w:proofErr w:type="spellStart"/>
      <w:r>
        <w:rPr>
          <w:rFonts w:ascii="Comic Sans MS" w:eastAsia="Comic Sans MS" w:hAnsi="Comic Sans MS" w:cs="Comic Sans MS"/>
          <w:color w:val="000000"/>
          <w:sz w:val="31"/>
          <w:szCs w:val="31"/>
        </w:rPr>
        <w:t>Nita</w:t>
      </w:r>
      <w:proofErr w:type="spellEnd"/>
      <w:r>
        <w:rPr>
          <w:rFonts w:ascii="Comic Sans MS" w:eastAsia="Comic Sans MS" w:hAnsi="Comic Sans MS" w:cs="Comic Sans MS"/>
          <w:color w:val="000000"/>
          <w:sz w:val="31"/>
          <w:szCs w:val="31"/>
        </w:rPr>
        <w:t>-Mlynky</w:t>
      </w:r>
    </w:p>
    <w:sectPr w:rsidR="00312E77">
      <w:pgSz w:w="11920" w:h="16840"/>
      <w:pgMar w:top="1411" w:right="1490" w:bottom="989" w:left="1334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E77"/>
    <w:rsid w:val="00312E77"/>
    <w:rsid w:val="0034759D"/>
    <w:rsid w:val="003F64B8"/>
    <w:rsid w:val="00B71BA9"/>
    <w:rsid w:val="00BF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3A9BF"/>
  <w15:docId w15:val="{06C7361D-6127-44BC-95E0-B394F913E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sk-SK" w:eastAsia="sk-S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</w:style>
  <w:style w:type="paragraph" w:styleId="Nadpis1">
    <w:name w:val="heading 1"/>
    <w:basedOn w:val="Normlny"/>
    <w:next w:val="Norm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pPr>
      <w:keepNext/>
      <w:keepLines/>
      <w:spacing w:before="480" w:after="120"/>
    </w:pPr>
    <w:rPr>
      <w:b/>
      <w:sz w:val="72"/>
      <w:szCs w:val="72"/>
    </w:rPr>
  </w:style>
  <w:style w:type="paragraph" w:styleId="Podtitul">
    <w:name w:val="Subtitle"/>
    <w:basedOn w:val="Normlny"/>
    <w:next w:val="Norm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74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adrian.paulik.nita@gmail.com</cp:lastModifiedBy>
  <cp:revision>4</cp:revision>
  <dcterms:created xsi:type="dcterms:W3CDTF">2024-01-25T13:25:00Z</dcterms:created>
  <dcterms:modified xsi:type="dcterms:W3CDTF">2024-02-01T07:55:00Z</dcterms:modified>
</cp:coreProperties>
</file>